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A97" w:rsidRDefault="006C6A97" w:rsidP="006C6A97">
      <w:pPr>
        <w:pStyle w:val="CROSSREF"/>
      </w:pPr>
    </w:p>
    <w:p w:rsidR="0097520B" w:rsidRDefault="0097520B" w:rsidP="0097520B">
      <w:pPr>
        <w:pBdr>
          <w:bottom w:val="single" w:sz="4" w:space="1" w:color="auto"/>
        </w:pBdr>
        <w:tabs>
          <w:tab w:val="right" w:pos="9000"/>
        </w:tabs>
      </w:pPr>
      <w:r>
        <w:t>21 Sept 2016</w:t>
      </w:r>
      <w:r>
        <w:tab/>
        <w:t>2:70</w:t>
      </w:r>
    </w:p>
    <w:p w:rsidR="0097520B" w:rsidRDefault="0097520B" w:rsidP="0097520B">
      <w:pPr>
        <w:tabs>
          <w:tab w:val="right" w:pos="9000"/>
        </w:tabs>
      </w:pPr>
    </w:p>
    <w:p w:rsidR="0097520B" w:rsidRDefault="0097520B" w:rsidP="0097520B">
      <w:pPr>
        <w:pStyle w:val="Heading1"/>
      </w:pPr>
      <w:r>
        <w:t>School Board</w:t>
      </w:r>
    </w:p>
    <w:p w:rsidR="0097520B" w:rsidRDefault="0097520B" w:rsidP="0097520B">
      <w:pPr>
        <w:pStyle w:val="Heading2"/>
      </w:pPr>
      <w:r>
        <w:t>Vacancies on the School Board - Filling Vacancies</w:t>
      </w:r>
      <w:r>
        <w:rPr>
          <w:b w:val="0"/>
          <w:bCs/>
          <w:u w:val="none"/>
        </w:rPr>
        <w:t xml:space="preserve"> </w:t>
      </w:r>
    </w:p>
    <w:p w:rsidR="0097520B" w:rsidRDefault="0097520B" w:rsidP="0097520B">
      <w:pPr>
        <w:pStyle w:val="SUBHEADING"/>
      </w:pPr>
      <w:r>
        <w:t>Vacancy</w:t>
      </w:r>
    </w:p>
    <w:p w:rsidR="0097520B" w:rsidRDefault="0097520B" w:rsidP="0097520B">
      <w:pPr>
        <w:pStyle w:val="BodyText"/>
      </w:pPr>
      <w:r>
        <w:t xml:space="preserve">Elective office of a School Board member becomes vacant before the term’s expiration when any of the following occurs: </w:t>
      </w:r>
    </w:p>
    <w:p w:rsidR="0097520B" w:rsidRDefault="0097520B" w:rsidP="0097520B">
      <w:pPr>
        <w:pStyle w:val="ListNumber2"/>
        <w:numPr>
          <w:ilvl w:val="0"/>
          <w:numId w:val="16"/>
        </w:numPr>
        <w:overflowPunct w:val="0"/>
        <w:autoSpaceDE w:val="0"/>
        <w:autoSpaceDN w:val="0"/>
        <w:adjustRightInd w:val="0"/>
        <w:spacing w:after="0" w:line="240" w:lineRule="auto"/>
        <w:contextualSpacing w:val="0"/>
        <w:jc w:val="both"/>
        <w:textAlignment w:val="baseline"/>
      </w:pPr>
      <w:r>
        <w:t>Death of the incumbent,</w:t>
      </w:r>
    </w:p>
    <w:p w:rsidR="0097520B" w:rsidRDefault="0097520B" w:rsidP="0097520B">
      <w:pPr>
        <w:pStyle w:val="ListNumber2"/>
        <w:numPr>
          <w:ilvl w:val="0"/>
          <w:numId w:val="16"/>
        </w:numPr>
        <w:overflowPunct w:val="0"/>
        <w:autoSpaceDE w:val="0"/>
        <w:autoSpaceDN w:val="0"/>
        <w:adjustRightInd w:val="0"/>
        <w:spacing w:after="0" w:line="240" w:lineRule="auto"/>
        <w:contextualSpacing w:val="0"/>
        <w:jc w:val="both"/>
        <w:textAlignment w:val="baseline"/>
      </w:pPr>
      <w:r>
        <w:t>Resignation in writing filed with the Secretary of the Board,</w:t>
      </w:r>
    </w:p>
    <w:p w:rsidR="0097520B" w:rsidRDefault="0097520B" w:rsidP="0097520B">
      <w:pPr>
        <w:pStyle w:val="ListNumber2"/>
        <w:numPr>
          <w:ilvl w:val="0"/>
          <w:numId w:val="16"/>
        </w:numPr>
        <w:overflowPunct w:val="0"/>
        <w:autoSpaceDE w:val="0"/>
        <w:autoSpaceDN w:val="0"/>
        <w:adjustRightInd w:val="0"/>
        <w:spacing w:after="0" w:line="240" w:lineRule="auto"/>
        <w:contextualSpacing w:val="0"/>
        <w:jc w:val="both"/>
        <w:textAlignment w:val="baseline"/>
      </w:pPr>
      <w:r>
        <w:t xml:space="preserve">Legal disability, </w:t>
      </w:r>
    </w:p>
    <w:p w:rsidR="0097520B" w:rsidRDefault="0097520B" w:rsidP="0097520B">
      <w:pPr>
        <w:pStyle w:val="ListNumber2"/>
        <w:numPr>
          <w:ilvl w:val="0"/>
          <w:numId w:val="16"/>
        </w:numPr>
        <w:overflowPunct w:val="0"/>
        <w:autoSpaceDE w:val="0"/>
        <w:autoSpaceDN w:val="0"/>
        <w:adjustRightInd w:val="0"/>
        <w:spacing w:after="0" w:line="240" w:lineRule="auto"/>
        <w:contextualSpacing w:val="0"/>
        <w:jc w:val="both"/>
        <w:textAlignment w:val="baseline"/>
      </w:pPr>
      <w:r>
        <w:t xml:space="preserve">Conviction of a felony, bribery, perjury, or other infamous crime or of any offense involving a violation of official oath or of a violent crime against a child, </w:t>
      </w:r>
    </w:p>
    <w:p w:rsidR="0097520B" w:rsidRDefault="0097520B" w:rsidP="0097520B">
      <w:pPr>
        <w:pStyle w:val="ListNumber2"/>
        <w:numPr>
          <w:ilvl w:val="0"/>
          <w:numId w:val="16"/>
        </w:numPr>
        <w:overflowPunct w:val="0"/>
        <w:autoSpaceDE w:val="0"/>
        <w:autoSpaceDN w:val="0"/>
        <w:adjustRightInd w:val="0"/>
        <w:spacing w:after="0" w:line="240" w:lineRule="auto"/>
        <w:contextualSpacing w:val="0"/>
        <w:jc w:val="both"/>
        <w:textAlignment w:val="baseline"/>
      </w:pPr>
      <w:r>
        <w:t>Removal from office,</w:t>
      </w:r>
    </w:p>
    <w:p w:rsidR="0097520B" w:rsidRDefault="0097520B" w:rsidP="0097520B">
      <w:pPr>
        <w:pStyle w:val="ListNumber2"/>
        <w:numPr>
          <w:ilvl w:val="0"/>
          <w:numId w:val="16"/>
        </w:numPr>
        <w:overflowPunct w:val="0"/>
        <w:autoSpaceDE w:val="0"/>
        <w:autoSpaceDN w:val="0"/>
        <w:adjustRightInd w:val="0"/>
        <w:spacing w:after="0" w:line="240" w:lineRule="auto"/>
        <w:contextualSpacing w:val="0"/>
        <w:jc w:val="both"/>
        <w:textAlignment w:val="baseline"/>
      </w:pPr>
      <w:r>
        <w:t xml:space="preserve">The decision of a competent tribunal declaring his or her election void, </w:t>
      </w:r>
    </w:p>
    <w:p w:rsidR="0097520B" w:rsidRDefault="0097520B" w:rsidP="0097520B">
      <w:pPr>
        <w:pStyle w:val="ListNumber2"/>
        <w:numPr>
          <w:ilvl w:val="0"/>
          <w:numId w:val="16"/>
        </w:numPr>
        <w:overflowPunct w:val="0"/>
        <w:autoSpaceDE w:val="0"/>
        <w:autoSpaceDN w:val="0"/>
        <w:adjustRightInd w:val="0"/>
        <w:spacing w:after="0" w:line="240" w:lineRule="auto"/>
        <w:contextualSpacing w:val="0"/>
        <w:jc w:val="both"/>
        <w:textAlignment w:val="baseline"/>
      </w:pPr>
      <w:r>
        <w:t>Ceasing to be an inhabitant of the District or a particular area from which he or she was elected, if the residential requirements contained in t</w:t>
      </w:r>
      <w:r w:rsidRPr="007A40C8">
        <w:t>he School Code</w:t>
      </w:r>
      <w:r>
        <w:t xml:space="preserve"> are violated,</w:t>
      </w:r>
    </w:p>
    <w:p w:rsidR="0097520B" w:rsidRDefault="0097520B" w:rsidP="0097520B">
      <w:pPr>
        <w:pStyle w:val="ListNumber2"/>
        <w:numPr>
          <w:ilvl w:val="0"/>
          <w:numId w:val="16"/>
        </w:numPr>
        <w:overflowPunct w:val="0"/>
        <w:autoSpaceDE w:val="0"/>
        <w:autoSpaceDN w:val="0"/>
        <w:adjustRightInd w:val="0"/>
        <w:spacing w:after="0" w:line="240" w:lineRule="auto"/>
        <w:contextualSpacing w:val="0"/>
        <w:jc w:val="both"/>
        <w:textAlignment w:val="baseline"/>
      </w:pPr>
      <w:r>
        <w:t>An illegal conflict of interest, or</w:t>
      </w:r>
    </w:p>
    <w:p w:rsidR="0097520B" w:rsidRDefault="0097520B" w:rsidP="0097520B">
      <w:pPr>
        <w:pStyle w:val="ListNumber2"/>
        <w:numPr>
          <w:ilvl w:val="0"/>
          <w:numId w:val="16"/>
        </w:numPr>
        <w:overflowPunct w:val="0"/>
        <w:autoSpaceDE w:val="0"/>
        <w:autoSpaceDN w:val="0"/>
        <w:adjustRightInd w:val="0"/>
        <w:spacing w:after="0" w:line="240" w:lineRule="auto"/>
        <w:contextualSpacing w:val="0"/>
        <w:jc w:val="both"/>
        <w:textAlignment w:val="baseline"/>
      </w:pPr>
      <w:r>
        <w:t xml:space="preserve">Acceptance of a second public office that is incompatible with Board membership. </w:t>
      </w:r>
    </w:p>
    <w:p w:rsidR="0097520B" w:rsidRDefault="0097520B" w:rsidP="0097520B">
      <w:pPr>
        <w:pStyle w:val="SUBHEADING"/>
      </w:pPr>
      <w:r>
        <w:t>Filling Vacancies</w:t>
      </w:r>
      <w:r>
        <w:rPr>
          <w:u w:val="none"/>
        </w:rPr>
        <w:t xml:space="preserve"> </w:t>
      </w:r>
    </w:p>
    <w:p w:rsidR="0097520B" w:rsidRDefault="0097520B" w:rsidP="0097520B">
      <w:pPr>
        <w:pStyle w:val="BodyText"/>
      </w:pPr>
      <w:r>
        <w:t xml:space="preserve">Whenever a vacancy occurs, the remaining members shall notify the Regional Superintendent of Schools of that vacancy within five days after its occurrence and shall fill the vacancy until the next regular board election, at which election a successor </w:t>
      </w:r>
      <w:proofErr w:type="gramStart"/>
      <w:r>
        <w:t>shall be elected</w:t>
      </w:r>
      <w:proofErr w:type="gramEnd"/>
      <w:r>
        <w:t xml:space="preserve"> to serve the remainder of the unexpired term. However, if the vacancy occurs with </w:t>
      </w:r>
      <w:r>
        <w:rPr>
          <w:u w:val="single"/>
        </w:rPr>
        <w:t>less</w:t>
      </w:r>
      <w:r>
        <w:t xml:space="preserve"> than 868 days remaining in the term or less than 88 days before the next regularly scheduled election, the person so appointed shall serve the remainder of the unexpired term, and no election to fill the vacancy </w:t>
      </w:r>
      <w:proofErr w:type="gramStart"/>
      <w:r>
        <w:t>shall be held</w:t>
      </w:r>
      <w:proofErr w:type="gramEnd"/>
      <w:r>
        <w:t xml:space="preserve">. Members appointed by the remaining members of the Board to fill vacancies shall meet any residential requirements as specified in </w:t>
      </w:r>
      <w:r w:rsidRPr="00A5258A">
        <w:t>the School Code</w:t>
      </w:r>
      <w:r>
        <w:t>. The Board shall fill the vacancy within 45 days after it occurred by a public vote at a meeting of the Board.</w:t>
      </w:r>
    </w:p>
    <w:p w:rsidR="0097520B" w:rsidRDefault="0097520B" w:rsidP="0097520B">
      <w:pPr>
        <w:pStyle w:val="BodyText"/>
      </w:pPr>
      <w:bookmarkStart w:id="0" w:name="Section270"/>
      <w:r>
        <w:t xml:space="preserve">Immediately following a vacancy on the Board, the Board will publicize it and accept résumés from District residents who are interested in filling the vacancy. After reviewing the applications, the Board may invite the prospective candidates for personal interviews to </w:t>
      </w:r>
      <w:proofErr w:type="gramStart"/>
      <w:r>
        <w:t>be conducted</w:t>
      </w:r>
      <w:proofErr w:type="gramEnd"/>
      <w:r>
        <w:t xml:space="preserve"> during duly scheduled closed meetings.</w:t>
      </w:r>
      <w:bookmarkEnd w:id="0"/>
    </w:p>
    <w:p w:rsidR="0097520B" w:rsidRDefault="0097520B" w:rsidP="0097520B">
      <w:pPr>
        <w:pStyle w:val="LEGALREF"/>
      </w:pPr>
      <w:r>
        <w:t>LEGAL REF.:</w:t>
      </w:r>
      <w:r>
        <w:tab/>
        <w:t>105 ILCS 5/10-10 and 5/10-11.</w:t>
      </w:r>
    </w:p>
    <w:p w:rsidR="0097520B" w:rsidRDefault="0097520B" w:rsidP="0097520B">
      <w:pPr>
        <w:pStyle w:val="CROSSREF"/>
      </w:pPr>
      <w:r>
        <w:t>CROSS REF.:</w:t>
      </w:r>
      <w:r>
        <w:tab/>
        <w:t>2:40 (Board Member Qualifications), 2:60 (Board Member Removal from Office), 2:120 (Board Member Development)</w:t>
      </w:r>
    </w:p>
    <w:p w:rsidR="00AD3CAF" w:rsidRPr="00A176A6" w:rsidRDefault="00AD3CAF" w:rsidP="00A176A6">
      <w:bookmarkStart w:id="1" w:name="_GoBack"/>
      <w:bookmarkEnd w:id="1"/>
    </w:p>
    <w:sectPr w:rsidR="00AD3CAF" w:rsidRPr="00A176A6">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FDB" w:rsidRDefault="0097520B">
    <w:pPr>
      <w:pStyle w:val="Footer"/>
      <w:tabs>
        <w:tab w:val="clear" w:pos="4320"/>
        <w:tab w:val="clear" w:pos="8640"/>
        <w:tab w:val="right" w:pos="9000"/>
      </w:tabs>
    </w:pPr>
  </w:p>
  <w:p w:rsidR="00890FDB" w:rsidRDefault="0097520B">
    <w:pPr>
      <w:pStyle w:val="Footer"/>
      <w:tabs>
        <w:tab w:val="clear" w:pos="4320"/>
        <w:tab w:val="clear" w:pos="8640"/>
        <w:tab w:val="right" w:pos="9000"/>
      </w:tabs>
    </w:pPr>
    <w:r>
      <w:t>8:95-E2</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p w:rsidR="00890FDB" w:rsidRDefault="0097520B" w:rsidP="00744161">
    <w:pPr>
      <w:keepLines/>
      <w:jc w:val="center"/>
      <w:rPr>
        <w:sz w:val="16"/>
      </w:rPr>
    </w:pPr>
    <w:r>
      <w:rPr>
        <w:sz w:val="16"/>
      </w:rPr>
      <w:t>©</w:t>
    </w: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890FDB" w:rsidRDefault="0097520B"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890FDB" w:rsidRDefault="0097520B" w:rsidP="00744161">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1B4B"/>
    <w:multiLevelType w:val="singleLevel"/>
    <w:tmpl w:val="31223358"/>
    <w:lvl w:ilvl="0">
      <w:start w:val="8"/>
      <w:numFmt w:val="decimal"/>
      <w:lvlText w:val="%1."/>
      <w:lvlJc w:val="left"/>
      <w:pPr>
        <w:ind w:left="360" w:hanging="360"/>
      </w:pPr>
      <w:rPr>
        <w:rFonts w:hint="default"/>
      </w:rPr>
    </w:lvl>
  </w:abstractNum>
  <w:abstractNum w:abstractNumId="1" w15:restartNumberingAfterBreak="0">
    <w:nsid w:val="13780CBF"/>
    <w:multiLevelType w:val="singleLevel"/>
    <w:tmpl w:val="F95856BE"/>
    <w:lvl w:ilvl="0">
      <w:start w:val="7"/>
      <w:numFmt w:val="decimal"/>
      <w:lvlText w:val="%1. "/>
      <w:lvlJc w:val="left"/>
      <w:pPr>
        <w:ind w:left="360" w:hanging="360"/>
      </w:pPr>
      <w:rPr>
        <w:rFonts w:ascii="Times New Roman" w:hAnsi="Times New Roman" w:hint="default"/>
        <w:b/>
        <w:i w:val="0"/>
        <w:sz w:val="22"/>
        <w:u w:val="none"/>
      </w:rPr>
    </w:lvl>
  </w:abstractNum>
  <w:abstractNum w:abstractNumId="2" w15:restartNumberingAfterBreak="0">
    <w:nsid w:val="258B063F"/>
    <w:multiLevelType w:val="singleLevel"/>
    <w:tmpl w:val="5D68C1AA"/>
    <w:lvl w:ilvl="0">
      <w:start w:val="1"/>
      <w:numFmt w:val="decimal"/>
      <w:lvlText w:val="%1."/>
      <w:legacy w:legacy="1" w:legacySpace="0" w:legacyIndent="360"/>
      <w:lvlJc w:val="left"/>
      <w:pPr>
        <w:ind w:left="720" w:hanging="360"/>
      </w:pPr>
    </w:lvl>
  </w:abstractNum>
  <w:abstractNum w:abstractNumId="3" w15:restartNumberingAfterBreak="0">
    <w:nsid w:val="337C660A"/>
    <w:multiLevelType w:val="multilevel"/>
    <w:tmpl w:val="D3AE64F8"/>
    <w:lvl w:ilvl="0">
      <w:start w:val="1"/>
      <w:numFmt w:val="lowerLetter"/>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720"/>
      <w:lvlJc w:val="left"/>
      <w:pPr>
        <w:ind w:left="1440" w:hanging="720"/>
      </w:pPr>
    </w:lvl>
    <w:lvl w:ilvl="3">
      <w:start w:val="1"/>
      <w:numFmt w:val="lowerLetter"/>
      <w:lvlText w:val="%4)"/>
      <w:legacy w:legacy="1" w:legacySpace="0" w:legacyIndent="720"/>
      <w:lvlJc w:val="left"/>
      <w:pPr>
        <w:ind w:left="2160" w:hanging="720"/>
      </w:pPr>
    </w:lvl>
    <w:lvl w:ilvl="4">
      <w:start w:val="1"/>
      <w:numFmt w:val="decimal"/>
      <w:lvlText w:val="(%5)"/>
      <w:legacy w:legacy="1" w:legacySpace="0" w:legacyIndent="720"/>
      <w:lvlJc w:val="left"/>
      <w:pPr>
        <w:ind w:left="2880" w:hanging="720"/>
      </w:pPr>
    </w:lvl>
    <w:lvl w:ilvl="5">
      <w:start w:val="1"/>
      <w:numFmt w:val="lowerLetter"/>
      <w:lvlText w:val="(%6)"/>
      <w:legacy w:legacy="1" w:legacySpace="0" w:legacyIndent="720"/>
      <w:lvlJc w:val="left"/>
      <w:pPr>
        <w:ind w:left="3600" w:hanging="720"/>
      </w:pPr>
    </w:lvl>
    <w:lvl w:ilvl="6">
      <w:start w:val="1"/>
      <w:numFmt w:val="lowerRoman"/>
      <w:lvlText w:val="(%7)"/>
      <w:legacy w:legacy="1" w:legacySpace="0" w:legacyIndent="720"/>
      <w:lvlJc w:val="left"/>
      <w:pPr>
        <w:ind w:left="4320" w:hanging="720"/>
      </w:pPr>
    </w:lvl>
    <w:lvl w:ilvl="7">
      <w:start w:val="1"/>
      <w:numFmt w:val="lowerLetter"/>
      <w:lvlText w:val="(%8)"/>
      <w:legacy w:legacy="1" w:legacySpace="0" w:legacyIndent="720"/>
      <w:lvlJc w:val="left"/>
      <w:pPr>
        <w:ind w:left="5040" w:hanging="720"/>
      </w:pPr>
    </w:lvl>
    <w:lvl w:ilvl="8">
      <w:start w:val="1"/>
      <w:numFmt w:val="lowerRoman"/>
      <w:lvlText w:val="(%9)"/>
      <w:legacy w:legacy="1" w:legacySpace="0" w:legacyIndent="720"/>
      <w:lvlJc w:val="left"/>
      <w:pPr>
        <w:ind w:left="5760" w:hanging="720"/>
      </w:pPr>
    </w:lvl>
  </w:abstractNum>
  <w:abstractNum w:abstractNumId="4" w15:restartNumberingAfterBreak="0">
    <w:nsid w:val="3B6252B5"/>
    <w:multiLevelType w:val="singleLevel"/>
    <w:tmpl w:val="FE1ABA92"/>
    <w:lvl w:ilvl="0">
      <w:start w:val="1"/>
      <w:numFmt w:val="decimal"/>
      <w:lvlText w:val="%1."/>
      <w:legacy w:legacy="1" w:legacySpace="0" w:legacyIndent="360"/>
      <w:lvlJc w:val="left"/>
      <w:pPr>
        <w:ind w:left="720" w:hanging="360"/>
      </w:pPr>
    </w:lvl>
  </w:abstractNum>
  <w:abstractNum w:abstractNumId="5" w15:restartNumberingAfterBreak="0">
    <w:nsid w:val="3D157D6C"/>
    <w:multiLevelType w:val="hybridMultilevel"/>
    <w:tmpl w:val="F8740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9737A"/>
    <w:multiLevelType w:val="singleLevel"/>
    <w:tmpl w:val="A59E4E62"/>
    <w:lvl w:ilvl="0">
      <w:start w:val="1"/>
      <w:numFmt w:val="decimal"/>
      <w:lvlText w:val="%1."/>
      <w:legacy w:legacy="1" w:legacySpace="0" w:legacyIndent="360"/>
      <w:lvlJc w:val="left"/>
      <w:pPr>
        <w:ind w:left="720" w:hanging="360"/>
      </w:pPr>
    </w:lvl>
  </w:abstractNum>
  <w:abstractNum w:abstractNumId="7" w15:restartNumberingAfterBreak="0">
    <w:nsid w:val="43781849"/>
    <w:multiLevelType w:val="hybridMultilevel"/>
    <w:tmpl w:val="BD3C4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879E5"/>
    <w:multiLevelType w:val="singleLevel"/>
    <w:tmpl w:val="3B48CA84"/>
    <w:lvl w:ilvl="0">
      <w:start w:val="5"/>
      <w:numFmt w:val="decimal"/>
      <w:lvlText w:val="%1."/>
      <w:lvlJc w:val="left"/>
      <w:pPr>
        <w:ind w:left="360" w:hanging="360"/>
      </w:pPr>
      <w:rPr>
        <w:rFonts w:hint="default"/>
      </w:rPr>
    </w:lvl>
  </w:abstractNum>
  <w:abstractNum w:abstractNumId="9" w15:restartNumberingAfterBreak="0">
    <w:nsid w:val="5F9E6E19"/>
    <w:multiLevelType w:val="singleLevel"/>
    <w:tmpl w:val="96663BCA"/>
    <w:lvl w:ilvl="0">
      <w:start w:val="6"/>
      <w:numFmt w:val="decimal"/>
      <w:lvlText w:val="%1."/>
      <w:lvlJc w:val="left"/>
      <w:pPr>
        <w:ind w:left="360" w:hanging="360"/>
      </w:pPr>
      <w:rPr>
        <w:rFonts w:hint="default"/>
      </w:rPr>
    </w:lvl>
  </w:abstractNum>
  <w:abstractNum w:abstractNumId="10" w15:restartNumberingAfterBreak="0">
    <w:nsid w:val="62AA645D"/>
    <w:multiLevelType w:val="hybridMultilevel"/>
    <w:tmpl w:val="3288E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841317"/>
    <w:multiLevelType w:val="singleLevel"/>
    <w:tmpl w:val="FCF883DC"/>
    <w:lvl w:ilvl="0">
      <w:start w:val="1"/>
      <w:numFmt w:val="decimal"/>
      <w:lvlText w:val="(%1)"/>
      <w:legacy w:legacy="1" w:legacySpace="0" w:legacyIndent="360"/>
      <w:lvlJc w:val="left"/>
      <w:pPr>
        <w:ind w:left="720" w:hanging="360"/>
      </w:pPr>
    </w:lvl>
  </w:abstractNum>
  <w:abstractNum w:abstractNumId="12" w15:restartNumberingAfterBreak="0">
    <w:nsid w:val="74C56906"/>
    <w:multiLevelType w:val="singleLevel"/>
    <w:tmpl w:val="5FFA6746"/>
    <w:lvl w:ilvl="0">
      <w:start w:val="4"/>
      <w:numFmt w:val="decimal"/>
      <w:lvlText w:val="%1."/>
      <w:lvlJc w:val="left"/>
      <w:pPr>
        <w:ind w:left="360" w:hanging="360"/>
      </w:pPr>
      <w:rPr>
        <w:rFonts w:hint="default"/>
      </w:rPr>
    </w:lvl>
  </w:abstractNum>
  <w:abstractNum w:abstractNumId="13" w15:restartNumberingAfterBreak="0">
    <w:nsid w:val="78692A5A"/>
    <w:multiLevelType w:val="hybridMultilevel"/>
    <w:tmpl w:val="E4EE3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B21A2"/>
    <w:multiLevelType w:val="singleLevel"/>
    <w:tmpl w:val="D3AE64F8"/>
    <w:lvl w:ilvl="0">
      <w:start w:val="1"/>
      <w:numFmt w:val="lowerLetter"/>
      <w:lvlText w:val="(%1)"/>
      <w:legacy w:legacy="1" w:legacySpace="0" w:legacyIndent="360"/>
      <w:lvlJc w:val="left"/>
      <w:pPr>
        <w:ind w:left="360" w:hanging="360"/>
      </w:pPr>
    </w:lvl>
  </w:abstractNum>
  <w:num w:numId="1">
    <w:abstractNumId w:val="3"/>
  </w:num>
  <w:num w:numId="2">
    <w:abstractNumId w:val="11"/>
  </w:num>
  <w:num w:numId="3">
    <w:abstractNumId w:val="14"/>
  </w:num>
  <w:num w:numId="4">
    <w:abstractNumId w:val="14"/>
    <w:lvlOverride w:ilvl="0">
      <w:lvl w:ilvl="0">
        <w:start w:val="2"/>
        <w:numFmt w:val="lowerLetter"/>
        <w:lvlText w:val="(%1)"/>
        <w:legacy w:legacy="1" w:legacySpace="0" w:legacyIndent="360"/>
        <w:lvlJc w:val="left"/>
        <w:pPr>
          <w:ind w:left="360" w:hanging="360"/>
        </w:pPr>
      </w:lvl>
    </w:lvlOverride>
  </w:num>
  <w:num w:numId="5">
    <w:abstractNumId w:val="6"/>
  </w:num>
  <w:num w:numId="6">
    <w:abstractNumId w:val="12"/>
  </w:num>
  <w:num w:numId="7">
    <w:abstractNumId w:val="8"/>
  </w:num>
  <w:num w:numId="8">
    <w:abstractNumId w:val="9"/>
  </w:num>
  <w:num w:numId="9">
    <w:abstractNumId w:val="1"/>
  </w:num>
  <w:num w:numId="10">
    <w:abstractNumId w:val="0"/>
  </w:num>
  <w:num w:numId="11">
    <w:abstractNumId w:val="4"/>
  </w:num>
  <w:num w:numId="12">
    <w:abstractNumId w:val="13"/>
  </w:num>
  <w:num w:numId="13">
    <w:abstractNumId w:val="10"/>
  </w:num>
  <w:num w:numId="14">
    <w:abstractNumId w:val="5"/>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56"/>
    <w:rsid w:val="000071B9"/>
    <w:rsid w:val="000F64D1"/>
    <w:rsid w:val="001E1456"/>
    <w:rsid w:val="004306BE"/>
    <w:rsid w:val="006A2CA7"/>
    <w:rsid w:val="006C6A97"/>
    <w:rsid w:val="0097520B"/>
    <w:rsid w:val="00A176A6"/>
    <w:rsid w:val="00AD3CAF"/>
    <w:rsid w:val="00B46B9E"/>
    <w:rsid w:val="00BA6A37"/>
    <w:rsid w:val="00F5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87D67-BE5A-4CAB-A4E6-1AD62DCB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E1456"/>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1E1456"/>
    <w:pPr>
      <w:keepNext/>
      <w:overflowPunct w:val="0"/>
      <w:autoSpaceDE w:val="0"/>
      <w:autoSpaceDN w:val="0"/>
      <w:adjustRightInd w:val="0"/>
      <w:spacing w:before="120" w:after="120" w:line="240" w:lineRule="auto"/>
      <w:textAlignment w:val="baseline"/>
      <w:outlineLvl w:val="1"/>
    </w:pPr>
    <w:rPr>
      <w:rFonts w:ascii="Arial" w:eastAsia="Times New Roman" w:hAnsi="Arial" w:cs="Times New Roman"/>
      <w:b/>
      <w:kern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456"/>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1E1456"/>
    <w:rPr>
      <w:rFonts w:ascii="Arial" w:eastAsia="Times New Roman" w:hAnsi="Arial" w:cs="Times New Roman"/>
      <w:b/>
      <w:kern w:val="28"/>
      <w:szCs w:val="20"/>
      <w:u w:val="single"/>
    </w:rPr>
  </w:style>
  <w:style w:type="paragraph" w:styleId="BodyText">
    <w:name w:val="Body Text"/>
    <w:basedOn w:val="Normal"/>
    <w:link w:val="BodyTextChar"/>
    <w:rsid w:val="001E1456"/>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1E1456"/>
    <w:rPr>
      <w:rFonts w:ascii="Times New Roman" w:eastAsia="Times New Roman" w:hAnsi="Times New Roman" w:cs="Times New Roman"/>
      <w:kern w:val="28"/>
      <w:szCs w:val="20"/>
    </w:rPr>
  </w:style>
  <w:style w:type="paragraph" w:customStyle="1" w:styleId="CROSSREF">
    <w:name w:val="CROSS REF"/>
    <w:basedOn w:val="Normal"/>
    <w:link w:val="CROSSREFChar"/>
    <w:rsid w:val="001E1456"/>
    <w:pPr>
      <w:keepNext/>
      <w:keepLines/>
      <w:tabs>
        <w:tab w:val="left" w:pos="1800"/>
      </w:tabs>
      <w:overflowPunct w:val="0"/>
      <w:autoSpaceDE w:val="0"/>
      <w:autoSpaceDN w:val="0"/>
      <w:adjustRightInd w:val="0"/>
      <w:spacing w:before="240" w:after="0" w:line="240" w:lineRule="auto"/>
      <w:ind w:left="1800" w:hanging="1800"/>
      <w:textAlignment w:val="baseline"/>
    </w:pPr>
    <w:rPr>
      <w:rFonts w:ascii="Times New Roman" w:eastAsia="Times New Roman" w:hAnsi="Times New Roman" w:cs="Times New Roman"/>
      <w:kern w:val="28"/>
      <w:szCs w:val="20"/>
    </w:rPr>
  </w:style>
  <w:style w:type="paragraph" w:styleId="Header">
    <w:name w:val="header"/>
    <w:basedOn w:val="Normal"/>
    <w:link w:val="HeaderChar"/>
    <w:rsid w:val="001E145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HeaderChar">
    <w:name w:val="Header Char"/>
    <w:basedOn w:val="DefaultParagraphFont"/>
    <w:link w:val="Header"/>
    <w:rsid w:val="001E1456"/>
    <w:rPr>
      <w:rFonts w:ascii="Times New Roman" w:eastAsia="Times New Roman" w:hAnsi="Times New Roman" w:cs="Times New Roman"/>
      <w:kern w:val="28"/>
      <w:szCs w:val="20"/>
    </w:rPr>
  </w:style>
  <w:style w:type="character" w:customStyle="1" w:styleId="CROSSREFChar">
    <w:name w:val="CROSS REF Char"/>
    <w:link w:val="CROSSREF"/>
    <w:rsid w:val="001E1456"/>
    <w:rPr>
      <w:rFonts w:ascii="Times New Roman" w:eastAsia="Times New Roman" w:hAnsi="Times New Roman" w:cs="Times New Roman"/>
      <w:kern w:val="28"/>
      <w:szCs w:val="20"/>
    </w:rPr>
  </w:style>
  <w:style w:type="paragraph" w:styleId="Footer">
    <w:name w:val="footer"/>
    <w:basedOn w:val="Normal"/>
    <w:link w:val="FooterChar"/>
    <w:rsid w:val="00BA6A37"/>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FooterChar">
    <w:name w:val="Footer Char"/>
    <w:basedOn w:val="DefaultParagraphFont"/>
    <w:link w:val="Footer"/>
    <w:rsid w:val="00BA6A37"/>
    <w:rPr>
      <w:rFonts w:ascii="Times New Roman" w:eastAsia="Times New Roman" w:hAnsi="Times New Roman" w:cs="Times New Roman"/>
      <w:kern w:val="28"/>
      <w:szCs w:val="20"/>
    </w:rPr>
  </w:style>
  <w:style w:type="paragraph" w:customStyle="1" w:styleId="ListAlphaLower">
    <w:name w:val="List Alpha Lower"/>
    <w:basedOn w:val="Normal"/>
    <w:rsid w:val="000071B9"/>
    <w:pPr>
      <w:overflowPunct w:val="0"/>
      <w:autoSpaceDE w:val="0"/>
      <w:autoSpaceDN w:val="0"/>
      <w:adjustRightInd w:val="0"/>
      <w:spacing w:after="0" w:line="240" w:lineRule="auto"/>
      <w:ind w:left="1080" w:hanging="360"/>
      <w:jc w:val="both"/>
      <w:textAlignment w:val="baseline"/>
    </w:pPr>
    <w:rPr>
      <w:rFonts w:ascii="Times New Roman" w:eastAsia="Times New Roman" w:hAnsi="Times New Roman" w:cs="Times New Roman"/>
      <w:kern w:val="28"/>
      <w:szCs w:val="20"/>
    </w:rPr>
  </w:style>
  <w:style w:type="character" w:styleId="FootnoteReference">
    <w:name w:val="footnote reference"/>
    <w:semiHidden/>
    <w:rsid w:val="004306BE"/>
    <w:rPr>
      <w:b/>
      <w:position w:val="2"/>
      <w:sz w:val="18"/>
    </w:rPr>
  </w:style>
  <w:style w:type="paragraph" w:customStyle="1" w:styleId="LISTNUMBERDOUBLE">
    <w:name w:val="LIST NUMBER DOUBLE"/>
    <w:basedOn w:val="ListNumber2"/>
    <w:rsid w:val="004306BE"/>
    <w:pPr>
      <w:tabs>
        <w:tab w:val="clear" w:pos="360"/>
      </w:tabs>
      <w:overflowPunct w:val="0"/>
      <w:autoSpaceDE w:val="0"/>
      <w:autoSpaceDN w:val="0"/>
      <w:adjustRightInd w:val="0"/>
      <w:spacing w:before="60" w:after="60" w:line="240" w:lineRule="auto"/>
      <w:contextualSpacing w:val="0"/>
      <w:jc w:val="both"/>
      <w:textAlignment w:val="baseline"/>
    </w:pPr>
    <w:rPr>
      <w:rFonts w:ascii="Times New Roman" w:eastAsia="Times New Roman" w:hAnsi="Times New Roman" w:cs="Times New Roman"/>
      <w:kern w:val="28"/>
      <w:szCs w:val="20"/>
    </w:rPr>
  </w:style>
  <w:style w:type="paragraph" w:styleId="ListNumber2">
    <w:name w:val="List Number 2"/>
    <w:basedOn w:val="Normal"/>
    <w:uiPriority w:val="99"/>
    <w:semiHidden/>
    <w:unhideWhenUsed/>
    <w:rsid w:val="004306BE"/>
    <w:pPr>
      <w:numPr>
        <w:numId w:val="5"/>
      </w:numPr>
      <w:contextualSpacing/>
    </w:pPr>
  </w:style>
  <w:style w:type="paragraph" w:styleId="List2">
    <w:name w:val="List 2"/>
    <w:basedOn w:val="Normal"/>
    <w:uiPriority w:val="99"/>
    <w:semiHidden/>
    <w:unhideWhenUsed/>
    <w:rsid w:val="006A2CA7"/>
    <w:pPr>
      <w:ind w:left="720" w:hanging="360"/>
      <w:contextualSpacing/>
    </w:pPr>
  </w:style>
  <w:style w:type="paragraph" w:styleId="BodyText2">
    <w:name w:val="Body Text 2"/>
    <w:basedOn w:val="Normal"/>
    <w:link w:val="BodyText2Char"/>
    <w:uiPriority w:val="99"/>
    <w:semiHidden/>
    <w:unhideWhenUsed/>
    <w:rsid w:val="006A2CA7"/>
    <w:pPr>
      <w:spacing w:after="120" w:line="480" w:lineRule="auto"/>
    </w:pPr>
  </w:style>
  <w:style w:type="character" w:customStyle="1" w:styleId="BodyText2Char">
    <w:name w:val="Body Text 2 Char"/>
    <w:basedOn w:val="DefaultParagraphFont"/>
    <w:link w:val="BodyText2"/>
    <w:uiPriority w:val="99"/>
    <w:semiHidden/>
    <w:rsid w:val="006A2CA7"/>
  </w:style>
  <w:style w:type="paragraph" w:styleId="List3">
    <w:name w:val="List 3"/>
    <w:basedOn w:val="Normal"/>
    <w:rsid w:val="006A2CA7"/>
    <w:pPr>
      <w:overflowPunct w:val="0"/>
      <w:autoSpaceDE w:val="0"/>
      <w:autoSpaceDN w:val="0"/>
      <w:adjustRightInd w:val="0"/>
      <w:spacing w:after="0" w:line="240" w:lineRule="auto"/>
      <w:ind w:left="1080" w:hanging="360"/>
      <w:contextualSpacing/>
      <w:textAlignment w:val="baseline"/>
    </w:pPr>
    <w:rPr>
      <w:rFonts w:ascii="Times New Roman" w:eastAsia="Times New Roman" w:hAnsi="Times New Roman" w:cs="Times New Roman"/>
      <w:kern w:val="28"/>
      <w:szCs w:val="20"/>
    </w:rPr>
  </w:style>
  <w:style w:type="paragraph" w:customStyle="1" w:styleId="LEGALREF">
    <w:name w:val="LEGAL REF"/>
    <w:basedOn w:val="Normal"/>
    <w:link w:val="LEGALREFChar"/>
    <w:rsid w:val="00A176A6"/>
    <w:pPr>
      <w:keepNext/>
      <w:keepLines/>
      <w:tabs>
        <w:tab w:val="left" w:pos="1800"/>
      </w:tabs>
      <w:suppressAutoHyphens/>
      <w:overflowPunct w:val="0"/>
      <w:autoSpaceDE w:val="0"/>
      <w:autoSpaceDN w:val="0"/>
      <w:adjustRightInd w:val="0"/>
      <w:spacing w:before="360" w:after="0" w:line="240" w:lineRule="auto"/>
      <w:ind w:left="2160" w:hanging="2160"/>
      <w:jc w:val="both"/>
      <w:textAlignment w:val="baseline"/>
    </w:pPr>
    <w:rPr>
      <w:rFonts w:ascii="Times New Roman" w:eastAsia="Times New Roman" w:hAnsi="Times New Roman" w:cs="Times New Roman"/>
      <w:spacing w:val="-2"/>
      <w:kern w:val="28"/>
      <w:szCs w:val="20"/>
    </w:rPr>
  </w:style>
  <w:style w:type="paragraph" w:customStyle="1" w:styleId="LEGALREFINDENT">
    <w:name w:val="LEGAL REF INDENT"/>
    <w:basedOn w:val="LEGALREF"/>
    <w:rsid w:val="00A176A6"/>
    <w:pPr>
      <w:tabs>
        <w:tab w:val="clear" w:pos="1800"/>
      </w:tabs>
      <w:spacing w:before="0"/>
      <w:ind w:hanging="360"/>
    </w:pPr>
  </w:style>
  <w:style w:type="character" w:customStyle="1" w:styleId="LEGALREFChar">
    <w:name w:val="LEGAL REF Char"/>
    <w:link w:val="LEGALREF"/>
    <w:rsid w:val="00A176A6"/>
    <w:rPr>
      <w:rFonts w:ascii="Times New Roman" w:eastAsia="Times New Roman" w:hAnsi="Times New Roman" w:cs="Times New Roman"/>
      <w:spacing w:val="-2"/>
      <w:kern w:val="28"/>
      <w:szCs w:val="20"/>
    </w:rPr>
  </w:style>
  <w:style w:type="paragraph" w:styleId="BodyTextIndent">
    <w:name w:val="Body Text Indent"/>
    <w:basedOn w:val="Normal"/>
    <w:link w:val="BodyTextIndentChar"/>
    <w:uiPriority w:val="99"/>
    <w:semiHidden/>
    <w:unhideWhenUsed/>
    <w:rsid w:val="00B46B9E"/>
    <w:pPr>
      <w:spacing w:after="120"/>
      <w:ind w:left="360"/>
    </w:pPr>
  </w:style>
  <w:style w:type="character" w:customStyle="1" w:styleId="BodyTextIndentChar">
    <w:name w:val="Body Text Indent Char"/>
    <w:basedOn w:val="DefaultParagraphFont"/>
    <w:link w:val="BodyTextIndent"/>
    <w:uiPriority w:val="99"/>
    <w:semiHidden/>
    <w:rsid w:val="00B46B9E"/>
  </w:style>
  <w:style w:type="paragraph" w:customStyle="1" w:styleId="SUBHEADING">
    <w:name w:val="SUBHEADING"/>
    <w:basedOn w:val="Normal"/>
    <w:next w:val="BodyText"/>
    <w:link w:val="SUBHEADINGChar"/>
    <w:rsid w:val="0097520B"/>
    <w:pPr>
      <w:keepNext/>
      <w:overflowPunct w:val="0"/>
      <w:autoSpaceDE w:val="0"/>
      <w:autoSpaceDN w:val="0"/>
      <w:adjustRightInd w:val="0"/>
      <w:spacing w:before="120" w:after="60" w:line="240" w:lineRule="auto"/>
      <w:textAlignment w:val="baseline"/>
    </w:pPr>
    <w:rPr>
      <w:rFonts w:ascii="Times New Roman" w:eastAsia="Times New Roman" w:hAnsi="Times New Roman" w:cs="Times New Roman"/>
      <w:kern w:val="28"/>
      <w:szCs w:val="20"/>
      <w:u w:val="single"/>
    </w:rPr>
  </w:style>
  <w:style w:type="character" w:customStyle="1" w:styleId="SUBHEADINGChar">
    <w:name w:val="SUBHEADING Char"/>
    <w:link w:val="SUBHEADING"/>
    <w:rsid w:val="0097520B"/>
    <w:rPr>
      <w:rFonts w:ascii="Times New Roman" w:eastAsia="Times New Roman" w:hAnsi="Times New Roman" w:cs="Times New Roman"/>
      <w:kern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2016-08-25T17:19:00Z</dcterms:created>
  <dcterms:modified xsi:type="dcterms:W3CDTF">2016-08-25T17:19:00Z</dcterms:modified>
</cp:coreProperties>
</file>